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DE" w:rsidRPr="00D76934" w:rsidRDefault="001659DE" w:rsidP="001659D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</w:t>
      </w:r>
      <w:r w:rsidRPr="00D76934">
        <w:rPr>
          <w:rFonts w:ascii="Arial" w:hAnsi="Arial" w:cs="Arial"/>
          <w:bCs/>
          <w:sz w:val="20"/>
          <w:szCs w:val="20"/>
        </w:rPr>
        <w:t>olski center postojna</w:t>
      </w:r>
      <w:r>
        <w:rPr>
          <w:rFonts w:ascii="Arial" w:hAnsi="Arial" w:cs="Arial"/>
          <w:bCs/>
          <w:sz w:val="20"/>
          <w:szCs w:val="20"/>
        </w:rPr>
        <w:t>, V</w:t>
      </w:r>
      <w:r w:rsidRPr="00D76934">
        <w:rPr>
          <w:rFonts w:ascii="Arial" w:hAnsi="Arial" w:cs="Arial"/>
          <w:bCs/>
          <w:sz w:val="20"/>
          <w:szCs w:val="20"/>
        </w:rPr>
        <w:t>išja strokovna šola</w:t>
      </w:r>
    </w:p>
    <w:p w:rsidR="001659DE" w:rsidRPr="00AB4BAF" w:rsidRDefault="001659DE" w:rsidP="001659DE">
      <w:pPr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D76934">
        <w:rPr>
          <w:rFonts w:ascii="Arial" w:hAnsi="Arial" w:cs="Arial"/>
          <w:bCs/>
          <w:sz w:val="20"/>
          <w:szCs w:val="20"/>
        </w:rPr>
        <w:t xml:space="preserve">rogram </w:t>
      </w:r>
      <w:r w:rsidRPr="00AB4BAF">
        <w:rPr>
          <w:rFonts w:ascii="Arial" w:hAnsi="Arial" w:cs="Arial"/>
          <w:b/>
          <w:color w:val="C00000"/>
          <w:sz w:val="20"/>
          <w:szCs w:val="20"/>
        </w:rPr>
        <w:t>Logistično inženirstvo</w:t>
      </w:r>
    </w:p>
    <w:p w:rsidR="001659DE" w:rsidRDefault="001659DE" w:rsidP="001659DE">
      <w:pPr>
        <w:rPr>
          <w:rFonts w:ascii="Arial" w:hAnsi="Arial" w:cs="Arial"/>
          <w:sz w:val="16"/>
          <w:szCs w:val="16"/>
        </w:rPr>
      </w:pPr>
    </w:p>
    <w:p w:rsidR="001659DE" w:rsidRPr="006D03FE" w:rsidRDefault="001659DE" w:rsidP="001659DE">
      <w:pPr>
        <w:rPr>
          <w:rFonts w:ascii="Arial" w:hAnsi="Arial" w:cs="Arial"/>
          <w:sz w:val="16"/>
          <w:szCs w:val="16"/>
        </w:rPr>
      </w:pPr>
    </w:p>
    <w:p w:rsidR="001659DE" w:rsidRPr="006D03FE" w:rsidRDefault="001659DE" w:rsidP="001659DE">
      <w:pPr>
        <w:rPr>
          <w:rFonts w:ascii="Arial" w:hAnsi="Arial" w:cs="Arial"/>
          <w:b/>
          <w:bCs/>
          <w:sz w:val="16"/>
          <w:szCs w:val="16"/>
        </w:rPr>
      </w:pPr>
    </w:p>
    <w:p w:rsidR="001659DE" w:rsidRDefault="001659DE" w:rsidP="001659DE">
      <w:pPr>
        <w:pStyle w:val="Naslov1"/>
        <w:rPr>
          <w:rFonts w:ascii="Arial" w:hAnsi="Arial" w:cs="Arial"/>
          <w:sz w:val="20"/>
          <w:szCs w:val="20"/>
        </w:rPr>
      </w:pPr>
      <w:r w:rsidRPr="00EB6438">
        <w:rPr>
          <w:rFonts w:ascii="Arial" w:hAnsi="Arial" w:cs="Arial"/>
          <w:sz w:val="20"/>
          <w:szCs w:val="20"/>
        </w:rPr>
        <w:t>IZVEDBENI</w:t>
      </w:r>
      <w:r>
        <w:rPr>
          <w:rFonts w:ascii="Arial" w:hAnsi="Arial" w:cs="Arial"/>
          <w:sz w:val="20"/>
          <w:szCs w:val="20"/>
        </w:rPr>
        <w:t xml:space="preserve"> </w:t>
      </w:r>
      <w:r w:rsidRPr="00EB6438">
        <w:rPr>
          <w:rFonts w:ascii="Arial" w:hAnsi="Arial" w:cs="Arial"/>
          <w:sz w:val="20"/>
          <w:szCs w:val="20"/>
        </w:rPr>
        <w:t xml:space="preserve">PREDMETNIK </w:t>
      </w:r>
    </w:p>
    <w:p w:rsidR="001659DE" w:rsidRDefault="001659DE" w:rsidP="001659DE">
      <w:pPr>
        <w:pStyle w:val="Naslov1"/>
        <w:rPr>
          <w:rFonts w:ascii="Arial" w:hAnsi="Arial" w:cs="Arial"/>
          <w:sz w:val="20"/>
          <w:szCs w:val="20"/>
        </w:rPr>
      </w:pPr>
    </w:p>
    <w:p w:rsidR="001659DE" w:rsidRPr="00EB6438" w:rsidRDefault="001659DE" w:rsidP="001659DE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LOGISTIČNO INŽENIRSTVO</w:t>
      </w:r>
    </w:p>
    <w:p w:rsidR="001659DE" w:rsidRPr="00EB6438" w:rsidRDefault="001659DE" w:rsidP="001659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6438">
        <w:rPr>
          <w:rFonts w:ascii="Arial" w:hAnsi="Arial" w:cs="Arial"/>
          <w:b/>
          <w:bCs/>
          <w:sz w:val="20"/>
          <w:szCs w:val="20"/>
        </w:rPr>
        <w:t xml:space="preserve">ŠTUDIJSKO LETO </w:t>
      </w:r>
      <w:r>
        <w:rPr>
          <w:rFonts w:ascii="Arial" w:hAnsi="Arial" w:cs="Arial"/>
          <w:b/>
          <w:bCs/>
          <w:sz w:val="20"/>
          <w:szCs w:val="20"/>
        </w:rPr>
        <w:t>2025/2026</w:t>
      </w:r>
    </w:p>
    <w:p w:rsidR="001659DE" w:rsidRDefault="001659DE" w:rsidP="001659D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659DE" w:rsidRPr="00EB6438" w:rsidRDefault="001659DE" w:rsidP="001659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6438">
        <w:rPr>
          <w:rFonts w:ascii="Arial" w:hAnsi="Arial" w:cs="Arial"/>
          <w:b/>
          <w:bCs/>
          <w:sz w:val="20"/>
          <w:szCs w:val="20"/>
        </w:rPr>
        <w:t>1. LETNIK – REDNI ŠTUDIJ</w:t>
      </w:r>
    </w:p>
    <w:p w:rsidR="001659DE" w:rsidRPr="006D03FE" w:rsidRDefault="001659DE" w:rsidP="001659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171"/>
        <w:gridCol w:w="483"/>
        <w:gridCol w:w="473"/>
        <w:gridCol w:w="463"/>
        <w:gridCol w:w="741"/>
        <w:gridCol w:w="1053"/>
        <w:gridCol w:w="1347"/>
        <w:gridCol w:w="430"/>
        <w:gridCol w:w="1568"/>
      </w:tblGrid>
      <w:tr w:rsidR="001659DE" w:rsidRPr="00C60774" w:rsidTr="009E3369">
        <w:tc>
          <w:tcPr>
            <w:tcW w:w="0" w:type="auto"/>
            <w:vMerge w:val="restart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Št.</w:t>
            </w:r>
          </w:p>
        </w:tc>
        <w:tc>
          <w:tcPr>
            <w:tcW w:w="0" w:type="auto"/>
            <w:vMerge w:val="restart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Ime modula / predmeta</w:t>
            </w:r>
          </w:p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Število kontaktnih ur</w:t>
            </w:r>
          </w:p>
        </w:tc>
        <w:tc>
          <w:tcPr>
            <w:tcW w:w="0" w:type="auto"/>
            <w:vMerge w:val="restart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Skupaj</w:t>
            </w:r>
          </w:p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Ure dela študenta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Študentovo samostojno</w:t>
            </w:r>
          </w:p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delo</w:t>
            </w:r>
          </w:p>
        </w:tc>
        <w:tc>
          <w:tcPr>
            <w:tcW w:w="0" w:type="auto"/>
            <w:vMerge w:val="restart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KT</w:t>
            </w:r>
          </w:p>
        </w:tc>
        <w:tc>
          <w:tcPr>
            <w:tcW w:w="0" w:type="auto"/>
            <w:vMerge w:val="restart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774">
              <w:rPr>
                <w:rFonts w:ascii="Arial" w:hAnsi="Arial" w:cs="Arial"/>
                <w:b/>
                <w:bCs/>
                <w:sz w:val="18"/>
                <w:szCs w:val="18"/>
              </w:rPr>
              <w:t>Predavatelj</w:t>
            </w:r>
          </w:p>
        </w:tc>
      </w:tr>
      <w:tr w:rsidR="001659DE" w:rsidRPr="00C60774" w:rsidTr="009E3369">
        <w:tc>
          <w:tcPr>
            <w:tcW w:w="0" w:type="auto"/>
            <w:vMerge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SV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sz w:val="16"/>
                <w:szCs w:val="16"/>
              </w:rPr>
              <w:t>LV</w:t>
            </w:r>
          </w:p>
        </w:tc>
        <w:tc>
          <w:tcPr>
            <w:tcW w:w="0" w:type="auto"/>
            <w:vMerge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UDŠ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9DE" w:rsidRPr="00C60774" w:rsidTr="009E3369"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Komunikacija in informatika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774">
              <w:rPr>
                <w:rFonts w:ascii="Arial" w:hAnsi="Arial" w:cs="Arial"/>
                <w:sz w:val="20"/>
                <w:szCs w:val="20"/>
              </w:rPr>
              <w:t xml:space="preserve">Poslovno </w:t>
            </w:r>
            <w:r>
              <w:rPr>
                <w:rFonts w:ascii="Arial" w:hAnsi="Arial" w:cs="Arial"/>
                <w:sz w:val="20"/>
                <w:szCs w:val="20"/>
              </w:rPr>
              <w:t xml:space="preserve">komuniciranje </w:t>
            </w:r>
            <w:r w:rsidRPr="00C60774">
              <w:rPr>
                <w:rFonts w:ascii="Arial" w:hAnsi="Arial" w:cs="Arial"/>
                <w:sz w:val="20"/>
                <w:szCs w:val="20"/>
              </w:rPr>
              <w:t>in vodenje (P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60774">
              <w:rPr>
                <w:rFonts w:ascii="Arial" w:hAnsi="Arial" w:cs="Arial"/>
                <w:sz w:val="20"/>
                <w:szCs w:val="20"/>
              </w:rPr>
              <w:t>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6077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165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Aleš Cantarutti </w:t>
            </w: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774">
              <w:rPr>
                <w:rFonts w:ascii="Arial" w:hAnsi="Arial" w:cs="Arial"/>
                <w:sz w:val="20"/>
                <w:szCs w:val="20"/>
              </w:rPr>
              <w:t>Strokovna terminologija v tujem jeziku (STJ)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6077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Pr="00391D9B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774">
              <w:rPr>
                <w:rFonts w:ascii="Arial" w:hAnsi="Arial" w:cs="Arial"/>
                <w:sz w:val="18"/>
                <w:szCs w:val="18"/>
              </w:rPr>
              <w:t>Vesna Kovač</w:t>
            </w: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Računalništvo in informatika v logistiki (RIL)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6077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Franci Nahtigal </w:t>
            </w:r>
            <w:r w:rsidRPr="00C6077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C60774">
              <w:rPr>
                <w:rFonts w:ascii="Arial" w:hAnsi="Arial" w:cs="Arial"/>
                <w:sz w:val="18"/>
                <w:szCs w:val="18"/>
              </w:rPr>
              <w:t xml:space="preserve">P in 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C60774">
              <w:rPr>
                <w:rFonts w:ascii="Arial" w:hAnsi="Arial" w:cs="Arial"/>
                <w:sz w:val="18"/>
                <w:szCs w:val="18"/>
              </w:rPr>
              <w:t xml:space="preserve"> LV)</w:t>
            </w:r>
          </w:p>
          <w:p w:rsidR="001659DE" w:rsidRPr="005B7CF2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Robert Rauch </w:t>
            </w:r>
            <w:r w:rsidRPr="00C6077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C60774">
              <w:rPr>
                <w:rFonts w:ascii="Arial" w:hAnsi="Arial" w:cs="Arial"/>
                <w:sz w:val="18"/>
                <w:szCs w:val="18"/>
              </w:rPr>
              <w:t xml:space="preserve">P in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C60774">
              <w:rPr>
                <w:rFonts w:ascii="Arial" w:hAnsi="Arial" w:cs="Arial"/>
                <w:sz w:val="18"/>
                <w:szCs w:val="18"/>
              </w:rPr>
              <w:t xml:space="preserve"> LV)</w:t>
            </w:r>
          </w:p>
        </w:tc>
      </w:tr>
      <w:tr w:rsidR="001659DE" w:rsidRPr="00C60774" w:rsidTr="009E3369"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Ekonomika v logistiki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P4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Uporabna matematika v logistiki (MAL)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Matevž Malej</w:t>
            </w: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Osnove ekonomike v logistiki (EKL)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C607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6077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Vodopivec – P,</w:t>
            </w:r>
          </w:p>
          <w:p w:rsidR="001659DE" w:rsidRPr="00391D9B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Beti Godnič – LV</w:t>
            </w: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M3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Osnove logistike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Osnove logistike (LOG)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Pr="00C607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CD16BB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6BB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1659DE" w:rsidRPr="00391D9B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Drago Kajtezović Knez </w:t>
            </w: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P7</w:t>
            </w:r>
          </w:p>
        </w:tc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Prevozna sredstva v logistiki (PSL)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CD16BB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6BB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Pr="00391D9B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Kompan</w:t>
            </w: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P8</w:t>
            </w:r>
          </w:p>
        </w:tc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Skladiščna tehnika in tehnologija (STT)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CD16BB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6BB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Marko Cedilnik </w:t>
            </w:r>
            <w:r w:rsidRPr="00C6077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0774">
              <w:rPr>
                <w:rFonts w:ascii="Arial" w:hAnsi="Arial" w:cs="Arial"/>
                <w:sz w:val="18"/>
                <w:szCs w:val="18"/>
              </w:rPr>
              <w:t xml:space="preserve">P in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C6077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60774">
              <w:rPr>
                <w:rFonts w:ascii="Arial" w:hAnsi="Arial" w:cs="Arial"/>
                <w:sz w:val="18"/>
                <w:szCs w:val="18"/>
              </w:rPr>
              <w:t>V)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659DE" w:rsidRPr="00391D9B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Mitja Žagar </w:t>
            </w:r>
            <w:r w:rsidRPr="00C6077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 xml:space="preserve"> in 9 SV</w:t>
            </w:r>
            <w:r w:rsidRPr="00C6077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659DE" w:rsidRPr="00C60774" w:rsidTr="009E3369"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774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Odprti kurikul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Carinski postopki (CAP)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659DE" w:rsidRPr="00391D9B" w:rsidRDefault="001659DE" w:rsidP="009E3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Zdenko Polman</w:t>
            </w:r>
          </w:p>
        </w:tc>
      </w:tr>
      <w:tr w:rsidR="001659DE" w:rsidRPr="00C60774" w:rsidTr="009E3369"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774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:rsidR="001659DE" w:rsidRPr="00C22744" w:rsidRDefault="001659DE" w:rsidP="009E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744">
              <w:rPr>
                <w:rFonts w:ascii="Arial" w:hAnsi="Arial" w:cs="Arial"/>
                <w:sz w:val="20"/>
                <w:szCs w:val="20"/>
              </w:rPr>
              <w:t>Praktično izobraževanje 1 (PRI1)  M1-M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22744" w:rsidRDefault="001659DE" w:rsidP="009E3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744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1659DE" w:rsidRPr="00C60774" w:rsidRDefault="001659DE" w:rsidP="009E3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9DE" w:rsidRPr="00DC5F5B" w:rsidRDefault="001659DE" w:rsidP="009E3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5F5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1659DE" w:rsidRPr="00C60774" w:rsidRDefault="001659DE" w:rsidP="001659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Cedilnik</w:t>
            </w:r>
          </w:p>
        </w:tc>
      </w:tr>
    </w:tbl>
    <w:p w:rsidR="001659DE" w:rsidRDefault="001659DE" w:rsidP="001659DE">
      <w:pPr>
        <w:rPr>
          <w:rFonts w:ascii="Arial" w:hAnsi="Arial" w:cs="Arial"/>
          <w:sz w:val="20"/>
          <w:szCs w:val="20"/>
        </w:rPr>
      </w:pPr>
    </w:p>
    <w:p w:rsidR="001659DE" w:rsidRPr="004926E0" w:rsidRDefault="001659DE" w:rsidP="001659DE">
      <w:pPr>
        <w:rPr>
          <w:rFonts w:ascii="Arial" w:hAnsi="Arial" w:cs="Arial"/>
          <w:sz w:val="20"/>
          <w:szCs w:val="20"/>
        </w:rPr>
      </w:pPr>
      <w:r w:rsidRPr="004926E0">
        <w:rPr>
          <w:rFonts w:ascii="Arial" w:hAnsi="Arial" w:cs="Arial"/>
          <w:sz w:val="20"/>
          <w:szCs w:val="20"/>
        </w:rPr>
        <w:t>Pojasnilo k predmetniku: P – predavanja, SV - seminarske vaje, LV - laboratorijske vaje</w:t>
      </w:r>
      <w:bookmarkStart w:id="0" w:name="_GoBack"/>
      <w:bookmarkEnd w:id="0"/>
    </w:p>
    <w:p w:rsidR="001659DE" w:rsidRPr="004926E0" w:rsidRDefault="001659DE" w:rsidP="001659DE">
      <w:pPr>
        <w:rPr>
          <w:rFonts w:ascii="Arial" w:hAnsi="Arial" w:cs="Arial"/>
          <w:sz w:val="20"/>
          <w:szCs w:val="20"/>
        </w:rPr>
      </w:pPr>
    </w:p>
    <w:p w:rsidR="0008188D" w:rsidRDefault="0008188D"/>
    <w:sectPr w:rsidR="0008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DE"/>
    <w:rsid w:val="0008188D"/>
    <w:rsid w:val="001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7673"/>
  <w15:chartTrackingRefBased/>
  <w15:docId w15:val="{29C503A8-97C2-4A34-83A4-D6411F6D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59DE"/>
    <w:pPr>
      <w:spacing w:after="0" w:line="240" w:lineRule="auto"/>
    </w:pPr>
    <w:rPr>
      <w:rFonts w:ascii="Times New Roman" w:eastAsia="Times New Roman" w:hAnsi="Times New Roman" w:cs="Times New Roman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659D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1659DE"/>
    <w:rPr>
      <w:rFonts w:ascii="Times New Roman" w:eastAsia="Times New Roman" w:hAnsi="Times New Roman" w:cs="Times New Roman"/>
      <w:b/>
      <w:bCs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dc:description/>
  <cp:lastModifiedBy>Slavko</cp:lastModifiedBy>
  <cp:revision>1</cp:revision>
  <dcterms:created xsi:type="dcterms:W3CDTF">2025-06-18T09:37:00Z</dcterms:created>
  <dcterms:modified xsi:type="dcterms:W3CDTF">2025-06-18T09:40:00Z</dcterms:modified>
</cp:coreProperties>
</file>